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1B" w:rsidRDefault="00885D1B" w:rsidP="00885D1B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6"/>
          <w:szCs w:val="36"/>
        </w:rPr>
      </w:pPr>
      <w:r w:rsidRPr="00885D1B">
        <w:rPr>
          <w:rFonts w:ascii="仿宋_GB2312" w:eastAsia="仿宋_GB2312" w:cs="仿宋_GB2312" w:hint="eastAsia"/>
          <w:b/>
          <w:kern w:val="0"/>
          <w:sz w:val="36"/>
          <w:szCs w:val="36"/>
        </w:rPr>
        <w:t>长江金色稳赢1号分期存款型养老金产品</w:t>
      </w:r>
    </w:p>
    <w:p w:rsidR="00DE3563" w:rsidRPr="0080358D" w:rsidRDefault="0080358D" w:rsidP="00885D1B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6"/>
          <w:szCs w:val="36"/>
        </w:rPr>
      </w:pPr>
      <w:r w:rsidRPr="0080358D">
        <w:rPr>
          <w:rFonts w:ascii="仿宋_GB2312" w:eastAsia="仿宋_GB2312" w:cs="仿宋_GB2312" w:hint="eastAsia"/>
          <w:b/>
          <w:kern w:val="0"/>
          <w:sz w:val="36"/>
          <w:szCs w:val="36"/>
        </w:rPr>
        <w:t>投资经理变更公告</w:t>
      </w:r>
    </w:p>
    <w:p w:rsidR="0080358D" w:rsidRPr="0080358D" w:rsidRDefault="0080358D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 w:rsidRPr="0080358D">
        <w:rPr>
          <w:rFonts w:ascii="仿宋_GB2312" w:eastAsia="仿宋_GB2312" w:cs="仿宋_GB2312" w:hint="eastAsia"/>
          <w:b/>
          <w:kern w:val="0"/>
          <w:sz w:val="28"/>
          <w:szCs w:val="28"/>
        </w:rPr>
        <w:t>１．公告基本信息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6004" w:type="dxa"/>
          </w:tcPr>
          <w:p w:rsidR="0080358D" w:rsidRPr="00885D1B" w:rsidRDefault="00885D1B" w:rsidP="00E60D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85D1B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长江金色稳赢1号分期存款型养老金产品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产品登记号</w:t>
            </w:r>
          </w:p>
        </w:tc>
        <w:tc>
          <w:tcPr>
            <w:tcW w:w="6004" w:type="dxa"/>
          </w:tcPr>
          <w:p w:rsidR="0080358D" w:rsidRPr="0080358D" w:rsidRDefault="00885D1B" w:rsidP="00885D1B"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99PF20170514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产品管理人名称</w:t>
            </w:r>
          </w:p>
        </w:tc>
        <w:tc>
          <w:tcPr>
            <w:tcW w:w="6004" w:type="dxa"/>
          </w:tcPr>
          <w:p w:rsidR="0080358D" w:rsidRPr="0080358D" w:rsidRDefault="00885D1B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85D1B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长江养老保险股份有限公司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公告依据</w:t>
            </w:r>
          </w:p>
        </w:tc>
        <w:tc>
          <w:tcPr>
            <w:tcW w:w="6004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《关于企业年金养老金产品有关问题的通知》（人社部</w:t>
            </w:r>
            <w:r w:rsidRPr="0080358D">
              <w:rPr>
                <w:rFonts w:ascii="仿宋_GB2312" w:eastAsia="仿宋_GB2312" w:cs="仿宋_GB2312"/>
                <w:kern w:val="0"/>
                <w:sz w:val="28"/>
                <w:szCs w:val="28"/>
              </w:rPr>
              <w:t>[2013]24</w:t>
            </w: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变更类型</w:t>
            </w:r>
          </w:p>
        </w:tc>
        <w:tc>
          <w:tcPr>
            <w:tcW w:w="6004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变更投资经理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变更后投资经理</w:t>
            </w:r>
          </w:p>
        </w:tc>
        <w:tc>
          <w:tcPr>
            <w:tcW w:w="6004" w:type="dxa"/>
          </w:tcPr>
          <w:p w:rsidR="0080358D" w:rsidRPr="0080358D" w:rsidRDefault="00885D1B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孙颖、</w:t>
            </w:r>
            <w:r w:rsidR="00E60D41" w:rsidRPr="00E60D4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邢玉薇</w:t>
            </w:r>
          </w:p>
        </w:tc>
      </w:tr>
    </w:tbl>
    <w:p w:rsidR="009E00E9" w:rsidRDefault="009E00E9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80358D" w:rsidRDefault="0080358D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 w:rsidRPr="0080358D">
        <w:rPr>
          <w:rFonts w:ascii="仿宋_GB2312" w:eastAsia="仿宋_GB2312" w:cs="仿宋_GB2312"/>
          <w:b/>
          <w:kern w:val="0"/>
          <w:sz w:val="28"/>
          <w:szCs w:val="28"/>
        </w:rPr>
        <w:t>2</w:t>
      </w:r>
      <w:r w:rsidRPr="0080358D">
        <w:rPr>
          <w:rFonts w:ascii="仿宋_GB2312" w:eastAsia="仿宋_GB2312" w:cs="仿宋_GB2312" w:hint="eastAsia"/>
          <w:b/>
          <w:kern w:val="0"/>
          <w:sz w:val="28"/>
          <w:szCs w:val="28"/>
        </w:rPr>
        <w:t>．变更后投资经理信息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985"/>
        <w:gridCol w:w="1326"/>
      </w:tblGrid>
      <w:tr w:rsidR="00833AF3" w:rsidRPr="00833AF3" w:rsidTr="00647423">
        <w:tc>
          <w:tcPr>
            <w:tcW w:w="1809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孙颖</w:t>
            </w:r>
          </w:p>
        </w:tc>
        <w:tc>
          <w:tcPr>
            <w:tcW w:w="1985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326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35岁</w:t>
            </w:r>
          </w:p>
        </w:tc>
      </w:tr>
      <w:tr w:rsidR="00833AF3" w:rsidRPr="00833AF3" w:rsidTr="00647423">
        <w:tc>
          <w:tcPr>
            <w:tcW w:w="1809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3402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固定收益投资经理</w:t>
            </w:r>
          </w:p>
        </w:tc>
        <w:tc>
          <w:tcPr>
            <w:tcW w:w="1985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326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5年</w:t>
            </w:r>
          </w:p>
        </w:tc>
      </w:tr>
      <w:tr w:rsidR="00833AF3" w:rsidRPr="00833AF3" w:rsidTr="00647423">
        <w:tc>
          <w:tcPr>
            <w:tcW w:w="1809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6713" w:type="dxa"/>
            <w:gridSpan w:val="3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管理学硕士</w:t>
            </w:r>
          </w:p>
        </w:tc>
      </w:tr>
      <w:tr w:rsidR="00833AF3" w:rsidRPr="00833AF3" w:rsidTr="00647423">
        <w:tc>
          <w:tcPr>
            <w:tcW w:w="1809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投资风格及理念</w:t>
            </w:r>
          </w:p>
        </w:tc>
        <w:tc>
          <w:tcPr>
            <w:tcW w:w="6713" w:type="dxa"/>
            <w:gridSpan w:val="3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稳健的长期收益，时刻把握宏观经济面的动态变化，适时调整对应的投资策略，坚持稳健如一的投资风格。</w:t>
            </w:r>
          </w:p>
        </w:tc>
      </w:tr>
      <w:tr w:rsidR="00833AF3" w:rsidRPr="00833AF3" w:rsidTr="00647423">
        <w:tc>
          <w:tcPr>
            <w:tcW w:w="1809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713" w:type="dxa"/>
            <w:gridSpan w:val="3"/>
          </w:tcPr>
          <w:p w:rsidR="00833AF3" w:rsidRPr="00833AF3" w:rsidRDefault="005166DF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2016</w:t>
            </w:r>
            <w:r w:rsidR="00833AF3"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="00833AF3"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="00833AF3" w:rsidRPr="00833AF3">
              <w:rPr>
                <w:rFonts w:ascii="仿宋_GB2312" w:eastAsia="仿宋_GB2312" w:cs="仿宋_GB2312"/>
                <w:kern w:val="0"/>
                <w:sz w:val="28"/>
                <w:szCs w:val="28"/>
              </w:rPr>
              <w:t>-</w:t>
            </w:r>
            <w:r w:rsidR="00833AF3"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至今，任长江养老保险股份有限公司投资管理部固定收益助理投资经理、固定收益投资经理。</w:t>
            </w:r>
          </w:p>
          <w:p w:rsidR="00833AF3" w:rsidRPr="00833AF3" w:rsidRDefault="005166DF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2013</w:t>
            </w:r>
            <w:r w:rsidR="00833AF3"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="00833AF3"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-2016</w:t>
            </w:r>
            <w:r w:rsidR="00833AF3"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="00833AF3"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月，任长江养老保险股份有限公司交易部债券交易员、交易主管。</w:t>
            </w:r>
          </w:p>
        </w:tc>
      </w:tr>
      <w:tr w:rsidR="00833AF3" w:rsidRPr="00833AF3" w:rsidTr="00647423">
        <w:tc>
          <w:tcPr>
            <w:tcW w:w="1809" w:type="dxa"/>
          </w:tcPr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历史投资业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绩</w:t>
            </w:r>
          </w:p>
          <w:p w:rsidR="00833AF3" w:rsidRPr="00833AF3" w:rsidRDefault="00833AF3" w:rsidP="00833A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13" w:type="dxa"/>
            <w:gridSpan w:val="3"/>
          </w:tcPr>
          <w:p w:rsidR="00833AF3" w:rsidRPr="00833AF3" w:rsidRDefault="00833AF3" w:rsidP="005166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目前管理年金账户共计</w:t>
            </w:r>
            <w:r w:rsidR="005166DF">
              <w:rPr>
                <w:rFonts w:ascii="仿宋_GB2312" w:eastAsia="仿宋_GB2312" w:cs="仿宋_GB2312"/>
                <w:kern w:val="0"/>
                <w:sz w:val="28"/>
                <w:szCs w:val="28"/>
              </w:rPr>
              <w:t>12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个</w:t>
            </w:r>
            <w:r w:rsidRPr="00833AF3">
              <w:rPr>
                <w:rFonts w:ascii="仿宋_GB2312" w:eastAsia="仿宋_GB2312" w:cs="仿宋_GB2312"/>
                <w:kern w:val="0"/>
                <w:sz w:val="28"/>
                <w:szCs w:val="28"/>
              </w:rPr>
              <w:t>,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养老保障产品</w:t>
            </w:r>
            <w:r w:rsidR="005166DF"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个。管理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的固定收益类企业年金组合，在同期</w:t>
            </w:r>
            <w:r w:rsidR="005166D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同类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组合中收益率排名</w:t>
            </w:r>
            <w:r w:rsidR="005166D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保持中上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，风险波动控制能力突出。</w:t>
            </w:r>
            <w:r w:rsidR="005166D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有丰富</w:t>
            </w:r>
            <w:r w:rsidR="005166DF">
              <w:rPr>
                <w:rFonts w:ascii="仿宋_GB2312" w:eastAsia="仿宋_GB2312" w:cs="仿宋_GB2312"/>
                <w:kern w:val="0"/>
                <w:sz w:val="28"/>
                <w:szCs w:val="28"/>
              </w:rPr>
              <w:t>的机构年金客户服务经验</w:t>
            </w:r>
            <w:r w:rsidR="005166D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833AF3" w:rsidRDefault="00833AF3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747"/>
        <w:gridCol w:w="2131"/>
      </w:tblGrid>
      <w:tr w:rsidR="00E60D41" w:rsidRPr="0080358D" w:rsidTr="004F5861">
        <w:tc>
          <w:tcPr>
            <w:tcW w:w="2093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E023C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邢玉薇</w:t>
            </w:r>
          </w:p>
        </w:tc>
        <w:tc>
          <w:tcPr>
            <w:tcW w:w="1747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131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E023C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31岁</w:t>
            </w:r>
          </w:p>
        </w:tc>
      </w:tr>
      <w:tr w:rsidR="00E60D41" w:rsidRPr="0080358D" w:rsidTr="004F5861">
        <w:tc>
          <w:tcPr>
            <w:tcW w:w="2093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2551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E023C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固定收益投资经理</w:t>
            </w:r>
          </w:p>
        </w:tc>
        <w:tc>
          <w:tcPr>
            <w:tcW w:w="1747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131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8年</w:t>
            </w:r>
          </w:p>
        </w:tc>
      </w:tr>
      <w:tr w:rsidR="00E60D41" w:rsidRPr="0080358D" w:rsidTr="004F5861">
        <w:tc>
          <w:tcPr>
            <w:tcW w:w="2093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6429" w:type="dxa"/>
            <w:gridSpan w:val="3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376ED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金融学硕士</w:t>
            </w:r>
          </w:p>
        </w:tc>
      </w:tr>
      <w:tr w:rsidR="00E60D41" w:rsidRPr="0080358D" w:rsidTr="004F5861">
        <w:tc>
          <w:tcPr>
            <w:tcW w:w="2093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投资风格及理念</w:t>
            </w:r>
          </w:p>
        </w:tc>
        <w:tc>
          <w:tcPr>
            <w:tcW w:w="6429" w:type="dxa"/>
            <w:gridSpan w:val="3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376ED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投资风格稳健。立志于挖掘符合委托人风险承受特征的合意资产，通过专业的组合管理能力实现可持续、稳定的业绩增长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E60D41" w:rsidRPr="0080358D" w:rsidTr="004F5861">
        <w:tc>
          <w:tcPr>
            <w:tcW w:w="2093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429" w:type="dxa"/>
            <w:gridSpan w:val="3"/>
          </w:tcPr>
          <w:p w:rsidR="00E60D41" w:rsidRPr="001E67EF" w:rsidRDefault="00E60D41" w:rsidP="004F5861">
            <w:pPr>
              <w:widowControl/>
              <w:autoSpaceDN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67EF">
              <w:rPr>
                <w:rFonts w:ascii="仿宋" w:eastAsia="仿宋" w:hAnsi="仿宋"/>
                <w:sz w:val="28"/>
                <w:szCs w:val="28"/>
              </w:rPr>
              <w:t>2015.06-2019.05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1E67EF">
              <w:rPr>
                <w:rFonts w:ascii="仿宋" w:eastAsia="仿宋" w:hAnsi="仿宋" w:hint="eastAsia"/>
                <w:sz w:val="28"/>
                <w:szCs w:val="28"/>
              </w:rPr>
              <w:t>任职于平安资产管理有限责任公司固定收益投资部投资经理；</w:t>
            </w:r>
          </w:p>
          <w:p w:rsidR="00E60D41" w:rsidRPr="001E67EF" w:rsidRDefault="00E60D41" w:rsidP="004F5861">
            <w:pPr>
              <w:widowControl/>
              <w:autoSpaceDN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E67EF">
              <w:rPr>
                <w:rFonts w:ascii="仿宋" w:eastAsia="仿宋" w:hAnsi="仿宋"/>
                <w:sz w:val="28"/>
                <w:szCs w:val="28"/>
              </w:rPr>
              <w:t>013.08-2015.06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1E67EF">
              <w:rPr>
                <w:rFonts w:ascii="仿宋" w:eastAsia="仿宋" w:hAnsi="仿宋" w:hint="eastAsia"/>
                <w:sz w:val="28"/>
                <w:szCs w:val="28"/>
              </w:rPr>
              <w:t>任职于平安资产管理有限责任公司信评与债券研究部信用分析师；</w:t>
            </w:r>
          </w:p>
          <w:p w:rsidR="00E60D41" w:rsidRPr="0080358D" w:rsidRDefault="005166DF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2011.09-2013.08</w:t>
            </w:r>
            <w:r w:rsidR="00E60D41">
              <w:rPr>
                <w:rFonts w:eastAsia="仿宋" w:cs="Calibri" w:hint="eastAsia"/>
                <w:sz w:val="28"/>
                <w:szCs w:val="28"/>
              </w:rPr>
              <w:t>，</w:t>
            </w:r>
            <w:r w:rsidR="00E60D41" w:rsidRPr="001E67EF">
              <w:rPr>
                <w:rFonts w:ascii="仿宋" w:eastAsia="仿宋" w:hAnsi="仿宋" w:hint="eastAsia"/>
                <w:sz w:val="28"/>
                <w:szCs w:val="28"/>
              </w:rPr>
              <w:t>任职于国联证券股份有限公司</w:t>
            </w:r>
            <w:r w:rsidR="00E60D41" w:rsidRPr="001E67E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E60D41" w:rsidRPr="001E67EF">
              <w:rPr>
                <w:rFonts w:ascii="仿宋" w:eastAsia="仿宋" w:hAnsi="仿宋" w:hint="eastAsia"/>
                <w:sz w:val="28"/>
                <w:szCs w:val="28"/>
              </w:rPr>
              <w:t>资产管理部投资经理。</w:t>
            </w:r>
          </w:p>
        </w:tc>
      </w:tr>
      <w:tr w:rsidR="00E60D41" w:rsidRPr="0080358D" w:rsidTr="004F5861">
        <w:tc>
          <w:tcPr>
            <w:tcW w:w="2093" w:type="dxa"/>
          </w:tcPr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历史投资业绩</w:t>
            </w:r>
          </w:p>
          <w:p w:rsidR="00E60D41" w:rsidRPr="0080358D" w:rsidRDefault="00E60D41" w:rsidP="004F586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429" w:type="dxa"/>
            <w:gridSpan w:val="3"/>
          </w:tcPr>
          <w:p w:rsidR="00E60D41" w:rsidRPr="001E67EF" w:rsidRDefault="00E60D41" w:rsidP="004F5861">
            <w:pPr>
              <w:widowControl/>
              <w:autoSpaceDN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67EF">
              <w:rPr>
                <w:rFonts w:ascii="仿宋" w:eastAsia="仿宋" w:hAnsi="仿宋"/>
                <w:sz w:val="28"/>
                <w:szCs w:val="28"/>
              </w:rPr>
              <w:t>2018</w:t>
            </w:r>
            <w:r w:rsidRPr="001E67EF">
              <w:rPr>
                <w:rFonts w:ascii="仿宋" w:eastAsia="仿宋" w:hAnsi="仿宋" w:hint="eastAsia"/>
                <w:sz w:val="28"/>
                <w:szCs w:val="28"/>
              </w:rPr>
              <w:t>年至</w:t>
            </w:r>
            <w:r w:rsidRPr="001E67EF">
              <w:rPr>
                <w:rFonts w:ascii="仿宋" w:eastAsia="仿宋" w:hAnsi="仿宋"/>
                <w:sz w:val="28"/>
                <w:szCs w:val="28"/>
              </w:rPr>
              <w:t>2019</w:t>
            </w:r>
            <w:r w:rsidRPr="001E67EF">
              <w:rPr>
                <w:rFonts w:ascii="仿宋" w:eastAsia="仿宋" w:hAnsi="仿宋" w:hint="eastAsia"/>
                <w:sz w:val="28"/>
                <w:szCs w:val="28"/>
              </w:rPr>
              <w:t>年任平安人寿寿险资金</w:t>
            </w:r>
            <w:r w:rsidR="005166DF">
              <w:rPr>
                <w:rFonts w:ascii="仿宋" w:eastAsia="仿宋" w:hAnsi="仿宋" w:hint="eastAsia"/>
                <w:sz w:val="28"/>
                <w:szCs w:val="28"/>
              </w:rPr>
              <w:t>固收</w:t>
            </w:r>
            <w:r w:rsidRPr="001E67EF">
              <w:rPr>
                <w:rFonts w:ascii="仿宋" w:eastAsia="仿宋" w:hAnsi="仿宋" w:hint="eastAsia"/>
                <w:sz w:val="28"/>
                <w:szCs w:val="28"/>
              </w:rPr>
              <w:t>投资经理，</w:t>
            </w:r>
            <w:r w:rsidR="005166DF">
              <w:rPr>
                <w:rFonts w:ascii="仿宋" w:eastAsia="仿宋" w:hAnsi="仿宋" w:hint="eastAsia"/>
                <w:sz w:val="28"/>
                <w:szCs w:val="28"/>
              </w:rPr>
              <w:t>全年</w:t>
            </w:r>
            <w:r w:rsidRPr="001E67EF">
              <w:rPr>
                <w:rFonts w:ascii="仿宋" w:eastAsia="仿宋" w:hAnsi="仿宋" w:hint="eastAsia"/>
                <w:sz w:val="28"/>
                <w:szCs w:val="28"/>
              </w:rPr>
              <w:t>业绩约</w:t>
            </w:r>
            <w:r w:rsidRPr="001E67EF">
              <w:rPr>
                <w:rFonts w:ascii="仿宋" w:eastAsia="仿宋" w:hAnsi="仿宋"/>
                <w:sz w:val="28"/>
                <w:szCs w:val="28"/>
              </w:rPr>
              <w:t>5.12%</w:t>
            </w:r>
            <w:r w:rsidRPr="001E67E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E60D41" w:rsidRPr="00376ED3" w:rsidRDefault="00E60D41" w:rsidP="00C0242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1E67EF">
              <w:rPr>
                <w:rFonts w:ascii="仿宋" w:eastAsia="仿宋" w:hAnsi="仿宋"/>
                <w:sz w:val="28"/>
                <w:szCs w:val="28"/>
              </w:rPr>
              <w:t>2016-2017</w:t>
            </w:r>
            <w:r w:rsidRPr="001E67EF">
              <w:rPr>
                <w:rFonts w:ascii="仿宋" w:eastAsia="仿宋" w:hAnsi="仿宋" w:hint="eastAsia"/>
                <w:sz w:val="28"/>
                <w:szCs w:val="28"/>
              </w:rPr>
              <w:t>年任保险、银行委外专户投资经理，</w:t>
            </w:r>
            <w:r w:rsidR="005166DF">
              <w:rPr>
                <w:rFonts w:ascii="仿宋" w:eastAsia="仿宋" w:hAnsi="仿宋" w:hint="eastAsia"/>
                <w:sz w:val="28"/>
                <w:szCs w:val="28"/>
              </w:rPr>
              <w:t>擅长</w:t>
            </w:r>
            <w:r w:rsidR="005166DF">
              <w:rPr>
                <w:rFonts w:ascii="仿宋" w:eastAsia="仿宋" w:hAnsi="仿宋"/>
                <w:sz w:val="28"/>
                <w:szCs w:val="28"/>
              </w:rPr>
              <w:t>纯债、</w:t>
            </w:r>
            <w:r w:rsidR="005166DF">
              <w:rPr>
                <w:rFonts w:ascii="仿宋" w:eastAsia="仿宋" w:hAnsi="仿宋" w:hint="eastAsia"/>
                <w:sz w:val="28"/>
                <w:szCs w:val="28"/>
              </w:rPr>
              <w:t>高等级</w:t>
            </w:r>
            <w:r w:rsidR="005166DF">
              <w:rPr>
                <w:rFonts w:ascii="仿宋" w:eastAsia="仿宋" w:hAnsi="仿宋"/>
                <w:sz w:val="28"/>
                <w:szCs w:val="28"/>
              </w:rPr>
              <w:t>信用债投资，</w:t>
            </w:r>
            <w:r w:rsidR="00C0242F">
              <w:rPr>
                <w:rFonts w:ascii="仿宋" w:eastAsia="仿宋" w:hAnsi="仿宋" w:hint="eastAsia"/>
                <w:sz w:val="28"/>
                <w:szCs w:val="28"/>
              </w:rPr>
              <w:t>投资</w:t>
            </w:r>
            <w:r w:rsidR="00C0242F">
              <w:rPr>
                <w:rFonts w:ascii="仿宋" w:eastAsia="仿宋" w:hAnsi="仿宋"/>
                <w:sz w:val="28"/>
                <w:szCs w:val="28"/>
              </w:rPr>
              <w:t>业绩</w:t>
            </w:r>
            <w:r w:rsidR="00C0242F">
              <w:rPr>
                <w:rFonts w:ascii="仿宋" w:eastAsia="仿宋" w:hAnsi="仿宋" w:hint="eastAsia"/>
                <w:sz w:val="28"/>
                <w:szCs w:val="28"/>
              </w:rPr>
              <w:t>显著高</w:t>
            </w:r>
            <w:r w:rsidR="00C0242F">
              <w:rPr>
                <w:rFonts w:ascii="仿宋" w:eastAsia="仿宋" w:hAnsi="仿宋"/>
                <w:sz w:val="28"/>
                <w:szCs w:val="28"/>
              </w:rPr>
              <w:t>于同业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9E00E9" w:rsidRDefault="009E00E9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9E00E9" w:rsidRDefault="009E00E9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9E00E9" w:rsidRDefault="009E00E9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E60D41" w:rsidRDefault="009E00E9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</w:rPr>
        <w:t>本次</w:t>
      </w:r>
      <w:r>
        <w:rPr>
          <w:rFonts w:ascii="仿宋_GB2312" w:eastAsia="仿宋_GB2312" w:cs="仿宋_GB2312"/>
          <w:b/>
          <w:kern w:val="0"/>
          <w:sz w:val="28"/>
          <w:szCs w:val="28"/>
        </w:rPr>
        <w:t>变更自公告日起生效。</w:t>
      </w:r>
    </w:p>
    <w:p w:rsidR="009E00E9" w:rsidRPr="00833AF3" w:rsidRDefault="009E00E9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b/>
          <w:kern w:val="0"/>
          <w:sz w:val="28"/>
          <w:szCs w:val="28"/>
        </w:rPr>
      </w:pPr>
      <w:bookmarkStart w:id="0" w:name="_GoBack"/>
      <w:bookmarkEnd w:id="0"/>
    </w:p>
    <w:p w:rsidR="0080358D" w:rsidRPr="00004A84" w:rsidRDefault="0080358D" w:rsidP="0080358D">
      <w:pPr>
        <w:autoSpaceDE w:val="0"/>
        <w:autoSpaceDN w:val="0"/>
        <w:adjustRightInd w:val="0"/>
        <w:jc w:val="right"/>
        <w:rPr>
          <w:rFonts w:ascii="仿宋_GB2312" w:eastAsia="仿宋_GB2312" w:cs="仿宋_GB2312"/>
          <w:b/>
          <w:kern w:val="0"/>
          <w:sz w:val="28"/>
          <w:szCs w:val="28"/>
        </w:rPr>
      </w:pPr>
      <w:r w:rsidRPr="00004A84">
        <w:rPr>
          <w:rFonts w:ascii="仿宋_GB2312" w:eastAsia="仿宋_GB2312" w:cs="仿宋_GB2312" w:hint="eastAsia"/>
          <w:b/>
          <w:kern w:val="0"/>
          <w:sz w:val="28"/>
          <w:szCs w:val="28"/>
        </w:rPr>
        <w:t>长江养老保险股份有限公司</w:t>
      </w:r>
    </w:p>
    <w:p w:rsidR="0080358D" w:rsidRPr="00004A84" w:rsidRDefault="0080358D" w:rsidP="0080358D">
      <w:pPr>
        <w:wordWrap w:val="0"/>
        <w:jc w:val="right"/>
        <w:rPr>
          <w:b/>
          <w:sz w:val="28"/>
          <w:szCs w:val="28"/>
        </w:rPr>
      </w:pPr>
      <w:r w:rsidRPr="00004A84">
        <w:rPr>
          <w:rFonts w:ascii="仿宋_GB2312" w:eastAsia="仿宋_GB2312" w:cs="仿宋_GB2312" w:hint="eastAsia"/>
          <w:b/>
          <w:kern w:val="0"/>
          <w:sz w:val="28"/>
          <w:szCs w:val="28"/>
        </w:rPr>
        <w:t>二○一</w:t>
      </w:r>
      <w:r w:rsidR="00833AF3" w:rsidRPr="00004A84">
        <w:rPr>
          <w:rFonts w:ascii="仿宋_GB2312" w:eastAsia="仿宋_GB2312" w:cs="仿宋_GB2312" w:hint="eastAsia"/>
          <w:b/>
          <w:kern w:val="0"/>
          <w:sz w:val="28"/>
          <w:szCs w:val="28"/>
        </w:rPr>
        <w:t>九</w:t>
      </w:r>
      <w:r w:rsidRPr="00004A84">
        <w:rPr>
          <w:rFonts w:ascii="仿宋_GB2312" w:eastAsia="仿宋_GB2312" w:cs="仿宋_GB2312" w:hint="eastAsia"/>
          <w:b/>
          <w:kern w:val="0"/>
          <w:sz w:val="28"/>
          <w:szCs w:val="28"/>
        </w:rPr>
        <w:t>年</w:t>
      </w:r>
      <w:r w:rsidR="00833AF3" w:rsidRPr="00004A84">
        <w:rPr>
          <w:rFonts w:ascii="仿宋_GB2312" w:eastAsia="仿宋_GB2312" w:cs="仿宋_GB2312" w:hint="eastAsia"/>
          <w:b/>
          <w:kern w:val="0"/>
          <w:sz w:val="28"/>
          <w:szCs w:val="28"/>
        </w:rPr>
        <w:t>八</w:t>
      </w:r>
      <w:r w:rsidRPr="00004A84">
        <w:rPr>
          <w:rFonts w:ascii="仿宋_GB2312" w:eastAsia="仿宋_GB2312" w:cs="仿宋_GB2312" w:hint="eastAsia"/>
          <w:b/>
          <w:kern w:val="0"/>
          <w:sz w:val="28"/>
          <w:szCs w:val="28"/>
        </w:rPr>
        <w:t>月</w:t>
      </w:r>
      <w:r w:rsidR="00833AF3" w:rsidRPr="00004A84">
        <w:rPr>
          <w:rFonts w:ascii="仿宋_GB2312" w:eastAsia="仿宋_GB2312" w:cs="仿宋_GB2312" w:hint="eastAsia"/>
          <w:b/>
          <w:kern w:val="0"/>
          <w:sz w:val="28"/>
          <w:szCs w:val="28"/>
        </w:rPr>
        <w:t>一</w:t>
      </w:r>
      <w:r w:rsidRPr="00004A84">
        <w:rPr>
          <w:rFonts w:ascii="仿宋_GB2312" w:eastAsia="仿宋_GB2312" w:cs="仿宋_GB2312" w:hint="eastAsia"/>
          <w:b/>
          <w:kern w:val="0"/>
          <w:sz w:val="28"/>
          <w:szCs w:val="28"/>
        </w:rPr>
        <w:t>日</w:t>
      </w:r>
    </w:p>
    <w:sectPr w:rsidR="0080358D" w:rsidRPr="00004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73" w:rsidRDefault="00FD4173" w:rsidP="00885D1B">
      <w:r>
        <w:separator/>
      </w:r>
    </w:p>
  </w:endnote>
  <w:endnote w:type="continuationSeparator" w:id="0">
    <w:p w:rsidR="00FD4173" w:rsidRDefault="00FD4173" w:rsidP="0088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73" w:rsidRDefault="00FD4173" w:rsidP="00885D1B">
      <w:r>
        <w:separator/>
      </w:r>
    </w:p>
  </w:footnote>
  <w:footnote w:type="continuationSeparator" w:id="0">
    <w:p w:rsidR="00FD4173" w:rsidRDefault="00FD4173" w:rsidP="0088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D"/>
    <w:rsid w:val="00004A84"/>
    <w:rsid w:val="000A7ABE"/>
    <w:rsid w:val="001B07EF"/>
    <w:rsid w:val="003205C5"/>
    <w:rsid w:val="00485AD2"/>
    <w:rsid w:val="005166DF"/>
    <w:rsid w:val="0080358D"/>
    <w:rsid w:val="00833AF3"/>
    <w:rsid w:val="00885D1B"/>
    <w:rsid w:val="008C5B2A"/>
    <w:rsid w:val="009E00E9"/>
    <w:rsid w:val="009F5054"/>
    <w:rsid w:val="00BE3E4C"/>
    <w:rsid w:val="00C0242F"/>
    <w:rsid w:val="00D77525"/>
    <w:rsid w:val="00DE3563"/>
    <w:rsid w:val="00E00162"/>
    <w:rsid w:val="00E60D41"/>
    <w:rsid w:val="00FD4173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93863-1FEC-411E-AEAD-E4122CDD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5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5D1B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83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实习生31(产品管理部)</dc:creator>
  <cp:lastModifiedBy>程璞</cp:lastModifiedBy>
  <cp:revision>11</cp:revision>
  <dcterms:created xsi:type="dcterms:W3CDTF">2019-08-01T00:46:00Z</dcterms:created>
  <dcterms:modified xsi:type="dcterms:W3CDTF">2019-08-19T06:44:00Z</dcterms:modified>
</cp:coreProperties>
</file>